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362EA" w:rsidRDefault="009362EA" w:rsidP="009362E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362EA" w:rsidRDefault="00BB6331" w:rsidP="00BB6331">
      <w:pPr>
        <w:rPr>
          <w:rFonts w:hint="eastAsia"/>
        </w:rPr>
      </w:pPr>
    </w:p>
    <w:p w:rsidR="00A359CD" w:rsidRDefault="00A359CD" w:rsidP="00A359CD">
      <w:pPr>
        <w:rPr>
          <w:rFonts w:hint="eastAsia"/>
        </w:rPr>
      </w:pPr>
      <w:r>
        <w:rPr>
          <w:rFonts w:hint="eastAsia"/>
        </w:rPr>
        <w:t>（虚偽記載のある有価証券報告書の提出後一年内の届出の効力の停止等）</w:t>
      </w:r>
    </w:p>
    <w:p w:rsidR="00BB6331" w:rsidRDefault="00A359CD" w:rsidP="00E37E33">
      <w:pPr>
        <w:ind w:left="178" w:hangingChars="85" w:hanging="178"/>
        <w:rPr>
          <w:rFonts w:hint="eastAsia"/>
        </w:rPr>
      </w:pPr>
      <w:r>
        <w:rPr>
          <w:rFonts w:hint="eastAsia"/>
        </w:rPr>
        <w:t>第二十四条の三　第十一条の規定は、重要な事項について虚偽の記載がある有価証券報告書（その訂正報告書を含む。次条において同じ。）を提出した者が当該記載について前条第一項において準用する第七条の規定により訂正報告書を提出した日又は同項において準用する第十条第一項の規定により訂正報告書の提出を命ぜられた日から一年以内に提出する第五条第一項に規定する届出書又は発行登録書若しくは発行登録追補書類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C9699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C96993">
        <w:tab/>
      </w:r>
      <w:r w:rsidR="00C96993">
        <w:rPr>
          <w:rFonts w:hint="eastAsia"/>
        </w:rPr>
        <w:t>（改正なし）</w:t>
      </w:r>
    </w:p>
    <w:p w:rsidR="00BB6331" w:rsidRDefault="00BB6331" w:rsidP="00C96993">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C96993">
        <w:tab/>
      </w:r>
      <w:r w:rsidR="00C96993">
        <w:rPr>
          <w:rFonts w:hint="eastAsia"/>
        </w:rPr>
        <w:t>（改正なし）</w:t>
      </w:r>
    </w:p>
    <w:p w:rsidR="00C96993" w:rsidRDefault="00C96993" w:rsidP="00C9699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37E33">
        <w:rPr>
          <w:rFonts w:hint="eastAsia"/>
        </w:rPr>
        <w:tab/>
      </w:r>
      <w:r w:rsidR="00E37E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37E33" w:rsidRDefault="00E37E33" w:rsidP="00E37E33">
      <w:pPr>
        <w:rPr>
          <w:rFonts w:hint="eastAsia"/>
        </w:rPr>
      </w:pPr>
    </w:p>
    <w:p w:rsidR="00E37E33" w:rsidRPr="00F13A44" w:rsidRDefault="00E37E33" w:rsidP="00E37E33">
      <w:pPr>
        <w:rPr>
          <w:rFonts w:hint="eastAsia"/>
          <w:u w:color="FF0000"/>
        </w:rPr>
      </w:pPr>
      <w:r w:rsidRPr="00F13A44">
        <w:rPr>
          <w:rFonts w:hint="eastAsia"/>
          <w:u w:color="FF0000"/>
        </w:rPr>
        <w:t>（改正後）</w:t>
      </w:r>
    </w:p>
    <w:p w:rsidR="00E37E33" w:rsidRPr="00F13A44" w:rsidRDefault="00E37E33" w:rsidP="00E37E33">
      <w:pPr>
        <w:ind w:left="178" w:hangingChars="85" w:hanging="178"/>
        <w:rPr>
          <w:rFonts w:hint="eastAsia"/>
          <w:u w:val="single" w:color="FF0000"/>
        </w:rPr>
      </w:pPr>
      <w:r w:rsidRPr="00F13A44">
        <w:rPr>
          <w:rFonts w:hint="eastAsia"/>
          <w:u w:val="single" w:color="FF0000"/>
        </w:rPr>
        <w:t>（虚偽記載のある有価証券報告書の提出後一年内の届出の効力の停止等）</w:t>
      </w:r>
    </w:p>
    <w:p w:rsidR="00F13A44" w:rsidRPr="00F13A44" w:rsidRDefault="00F13A44" w:rsidP="00F13A44">
      <w:pPr>
        <w:ind w:left="178" w:hangingChars="85" w:hanging="178"/>
        <w:rPr>
          <w:rFonts w:hint="eastAsia"/>
          <w:u w:color="FF0000"/>
        </w:rPr>
      </w:pPr>
      <w:r w:rsidRPr="00F13A44">
        <w:rPr>
          <w:rFonts w:hint="eastAsia"/>
          <w:u w:color="FF0000"/>
        </w:rPr>
        <w:t>第二十四条の三　第十一条の規定は、重要な事項について虚偽の記載がある有価証券報告書（その訂正報告書を含む。次条において同じ。）を提出した者が当該記載について前条第一項において準用する第七条の規定により訂正報告書を提出した日又は同項において準用する第十条第一項の規定により訂正報告書の提出を命ぜられた日から一年以内に提出する第五条第一項に規定する届出書又は発行登録書若しくは発行登録追補書類について準用する。</w:t>
      </w:r>
    </w:p>
    <w:p w:rsidR="00E37E33" w:rsidRPr="00F13A44" w:rsidRDefault="00E37E33" w:rsidP="00E37E33">
      <w:pPr>
        <w:ind w:left="178" w:hangingChars="85" w:hanging="178"/>
        <w:rPr>
          <w:rFonts w:hint="eastAsia"/>
          <w:u w:color="FF0000"/>
        </w:rPr>
      </w:pPr>
    </w:p>
    <w:p w:rsidR="00E37E33" w:rsidRPr="00F13A44" w:rsidRDefault="00E37E33" w:rsidP="00E37E33">
      <w:pPr>
        <w:ind w:left="178" w:hangingChars="85" w:hanging="178"/>
        <w:rPr>
          <w:rFonts w:hint="eastAsia"/>
          <w:u w:color="FF0000"/>
        </w:rPr>
      </w:pPr>
      <w:r w:rsidRPr="00F13A44">
        <w:rPr>
          <w:rFonts w:hint="eastAsia"/>
          <w:u w:color="FF0000"/>
        </w:rPr>
        <w:t>（改正前）</w:t>
      </w:r>
    </w:p>
    <w:p w:rsidR="00E37E33" w:rsidRPr="00F13A44" w:rsidRDefault="00E37E33" w:rsidP="00E37E33">
      <w:pPr>
        <w:rPr>
          <w:rFonts w:hint="eastAsia"/>
          <w:u w:val="single" w:color="FF0000"/>
        </w:rPr>
      </w:pPr>
      <w:r w:rsidRPr="00F13A44">
        <w:rPr>
          <w:rFonts w:hint="eastAsia"/>
          <w:u w:val="single" w:color="FF0000"/>
        </w:rPr>
        <w:t>（新設）</w:t>
      </w:r>
    </w:p>
    <w:p w:rsidR="00F13A44" w:rsidRPr="00F13A44" w:rsidRDefault="00F13A44" w:rsidP="00F13A44">
      <w:pPr>
        <w:ind w:left="178" w:hangingChars="85" w:hanging="178"/>
        <w:rPr>
          <w:rFonts w:hint="eastAsia"/>
          <w:u w:color="FF0000"/>
        </w:rPr>
      </w:pPr>
      <w:r w:rsidRPr="00F13A44">
        <w:rPr>
          <w:rFonts w:hint="eastAsia"/>
          <w:u w:color="FF0000"/>
        </w:rPr>
        <w:lastRenderedPageBreak/>
        <w:t>第二十四条の三　第十一条の規定は、重要な事項について虚偽の記載がある有価証券報告書（その訂正報告書を含む。次条において同じ。）を提出した者が当該記載について前条第一項において準用する第七条の規定により訂正報告書を提出した日又は同項において準用する第十条第一項の規定により訂正報告書の提出を命ぜられた日から一年以内に提出する第五条第一項に規定する届出書又は発行登録書若しくは発行登録追補書類について準用する。</w:t>
      </w:r>
    </w:p>
    <w:p w:rsidR="00E37E33" w:rsidRPr="00F13A44" w:rsidRDefault="00E37E33" w:rsidP="00E37E33">
      <w:pPr>
        <w:rPr>
          <w:rFonts w:hint="eastAsia"/>
          <w:u w:color="FF0000"/>
        </w:rPr>
      </w:pPr>
    </w:p>
    <w:p w:rsidR="00E37E33" w:rsidRPr="00F13A44" w:rsidRDefault="00E37E33" w:rsidP="00E37E33">
      <w:pPr>
        <w:rPr>
          <w:rFonts w:hint="eastAsia"/>
          <w:u w:color="FF0000"/>
        </w:rPr>
      </w:pP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17</w:t>
      </w:r>
      <w:r w:rsidRPr="00F13A44">
        <w:rPr>
          <w:rFonts w:hint="eastAsia"/>
          <w:u w:color="FF0000"/>
        </w:rPr>
        <w:t>年</w:t>
      </w:r>
      <w:r w:rsidRPr="00F13A44">
        <w:rPr>
          <w:rFonts w:hint="eastAsia"/>
          <w:u w:color="FF0000"/>
        </w:rPr>
        <w:t>10</w:t>
      </w:r>
      <w:r w:rsidRPr="00F13A44">
        <w:rPr>
          <w:rFonts w:hint="eastAsia"/>
          <w:u w:color="FF0000"/>
        </w:rPr>
        <w:t>月</w:t>
      </w:r>
      <w:r w:rsidRPr="00F13A44">
        <w:rPr>
          <w:rFonts w:hint="eastAsia"/>
          <w:u w:color="FF0000"/>
        </w:rPr>
        <w:t>21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102</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17</w:t>
      </w:r>
      <w:r w:rsidRPr="00F13A44">
        <w:rPr>
          <w:rFonts w:hint="eastAsia"/>
          <w:u w:color="FF0000"/>
        </w:rPr>
        <w:t>年</w:t>
      </w:r>
      <w:r w:rsidRPr="00F13A44">
        <w:rPr>
          <w:rFonts w:hint="eastAsia"/>
          <w:u w:color="FF0000"/>
        </w:rPr>
        <w:t>7</w:t>
      </w:r>
      <w:r w:rsidRPr="00F13A44">
        <w:rPr>
          <w:rFonts w:hint="eastAsia"/>
          <w:u w:color="FF0000"/>
        </w:rPr>
        <w:t>月</w:t>
      </w:r>
      <w:r w:rsidRPr="00F13A44">
        <w:rPr>
          <w:rFonts w:hint="eastAsia"/>
          <w:u w:color="FF0000"/>
        </w:rPr>
        <w:t>26</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17</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17</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6</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40</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10</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165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8</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159</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154</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147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18</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124</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88</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16</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12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43</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15</w:t>
      </w:r>
      <w:r w:rsidRPr="00F13A44">
        <w:rPr>
          <w:rFonts w:hint="eastAsia"/>
          <w:u w:color="FF0000"/>
        </w:rPr>
        <w:t>年</w:t>
      </w:r>
      <w:r w:rsidRPr="00F13A44">
        <w:rPr>
          <w:rFonts w:hint="eastAsia"/>
          <w:u w:color="FF0000"/>
        </w:rPr>
        <w:t>7</w:t>
      </w:r>
      <w:r w:rsidRPr="00F13A44">
        <w:rPr>
          <w:rFonts w:hint="eastAsia"/>
          <w:u w:color="FF0000"/>
        </w:rPr>
        <w:t>月</w:t>
      </w:r>
      <w:r w:rsidRPr="00F13A44">
        <w:rPr>
          <w:rFonts w:hint="eastAsia"/>
          <w:u w:color="FF0000"/>
        </w:rPr>
        <w:t>30</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132</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15</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6</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67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15</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30</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54</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14</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155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14</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152</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14</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12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65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14</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14</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13</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30</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134</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13</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28</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129</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13</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117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13</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80</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13</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27</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13</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8</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41</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lastRenderedPageBreak/>
        <w:t>【平成</w:t>
      </w:r>
      <w:r w:rsidRPr="00F13A44">
        <w:rPr>
          <w:rFonts w:hint="eastAsia"/>
          <w:u w:color="FF0000"/>
        </w:rPr>
        <w:t>12</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129</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12</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27</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12</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31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12</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31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12</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31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93</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12</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31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91</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11</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22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225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11</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22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160</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11</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8</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151</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11</w:t>
      </w:r>
      <w:r w:rsidRPr="00F13A44">
        <w:rPr>
          <w:rFonts w:hint="eastAsia"/>
          <w:u w:color="FF0000"/>
        </w:rPr>
        <w:t>年</w:t>
      </w:r>
      <w:r w:rsidRPr="00F13A44">
        <w:rPr>
          <w:rFonts w:hint="eastAsia"/>
          <w:u w:color="FF0000"/>
        </w:rPr>
        <w:t>8</w:t>
      </w:r>
      <w:r w:rsidRPr="00F13A44">
        <w:rPr>
          <w:rFonts w:hint="eastAsia"/>
          <w:u w:color="FF0000"/>
        </w:rPr>
        <w:t>月</w:t>
      </w:r>
      <w:r w:rsidRPr="00F13A44">
        <w:rPr>
          <w:rFonts w:hint="eastAsia"/>
          <w:u w:color="FF0000"/>
        </w:rPr>
        <w:t>13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11</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80</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10</w:t>
      </w:r>
      <w:r w:rsidRPr="00F13A44">
        <w:rPr>
          <w:rFonts w:hint="eastAsia"/>
          <w:u w:color="FF0000"/>
        </w:rPr>
        <w:t>年</w:t>
      </w:r>
      <w:r w:rsidRPr="00F13A44">
        <w:rPr>
          <w:rFonts w:hint="eastAsia"/>
          <w:u w:color="FF0000"/>
        </w:rPr>
        <w:t>10</w:t>
      </w:r>
      <w:r w:rsidRPr="00F13A44">
        <w:rPr>
          <w:rFonts w:hint="eastAsia"/>
          <w:u w:color="FF0000"/>
        </w:rPr>
        <w:t>月</w:t>
      </w:r>
      <w:r w:rsidRPr="00F13A44">
        <w:rPr>
          <w:rFonts w:hint="eastAsia"/>
          <w:u w:color="FF0000"/>
        </w:rPr>
        <w:t>16</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131</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10</w:t>
      </w:r>
      <w:r w:rsidRPr="00F13A44">
        <w:rPr>
          <w:rFonts w:hint="eastAsia"/>
          <w:u w:color="FF0000"/>
        </w:rPr>
        <w:t>年</w:t>
      </w:r>
      <w:r w:rsidRPr="00F13A44">
        <w:rPr>
          <w:rFonts w:hint="eastAsia"/>
          <w:u w:color="FF0000"/>
        </w:rPr>
        <w:t>10</w:t>
      </w:r>
      <w:r w:rsidRPr="00F13A44">
        <w:rPr>
          <w:rFonts w:hint="eastAsia"/>
          <w:u w:color="FF0000"/>
        </w:rPr>
        <w:t>月</w:t>
      </w:r>
      <w:r w:rsidRPr="00F13A44">
        <w:rPr>
          <w:rFonts w:hint="eastAsia"/>
          <w:u w:color="FF0000"/>
        </w:rPr>
        <w:t>13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118</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10</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15</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107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10</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15</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106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9</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121</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9</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120</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9</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10</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117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9</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20</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102</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9</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21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56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9</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21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55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8</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94</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7</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7</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106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70</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5</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12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89</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5</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14</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63</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5</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12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44</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4</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26</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87</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4</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5</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73</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3</w:t>
      </w:r>
      <w:r w:rsidRPr="00F13A44">
        <w:rPr>
          <w:rFonts w:hint="eastAsia"/>
          <w:u w:color="FF0000"/>
        </w:rPr>
        <w:t>年</w:t>
      </w:r>
      <w:r w:rsidRPr="00F13A44">
        <w:rPr>
          <w:rFonts w:hint="eastAsia"/>
          <w:u w:color="FF0000"/>
        </w:rPr>
        <w:t>10</w:t>
      </w:r>
      <w:r w:rsidRPr="00F13A44">
        <w:rPr>
          <w:rFonts w:hint="eastAsia"/>
          <w:u w:color="FF0000"/>
        </w:rPr>
        <w:t>月</w:t>
      </w:r>
      <w:r w:rsidRPr="00F13A44">
        <w:rPr>
          <w:rFonts w:hint="eastAsia"/>
          <w:u w:color="FF0000"/>
        </w:rPr>
        <w:t>5</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96</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2</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65</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w:t>
      </w:r>
      <w:r w:rsidRPr="00F13A44">
        <w:rPr>
          <w:rFonts w:hint="eastAsia"/>
          <w:u w:color="FF0000"/>
        </w:rPr>
        <w:t>2</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43</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【平成元年</w:t>
      </w:r>
      <w:r w:rsidRPr="00F13A44">
        <w:rPr>
          <w:rFonts w:hint="eastAsia"/>
          <w:u w:color="FF0000"/>
        </w:rPr>
        <w:t>12</w:t>
      </w:r>
      <w:r w:rsidRPr="00F13A44">
        <w:rPr>
          <w:rFonts w:hint="eastAsia"/>
          <w:u w:color="FF0000"/>
        </w:rPr>
        <w:t>月</w:t>
      </w:r>
      <w:r w:rsidRPr="00F13A44">
        <w:rPr>
          <w:rFonts w:hint="eastAsia"/>
          <w:u w:color="FF0000"/>
        </w:rPr>
        <w:t>22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91</w:t>
      </w:r>
      <w:r w:rsidRPr="00F13A44">
        <w:rPr>
          <w:rFonts w:hint="eastAsia"/>
          <w:u w:color="FF0000"/>
        </w:rPr>
        <w:t>号】</w:t>
      </w:r>
      <w:r w:rsidR="00F13A44" w:rsidRPr="00F13A44">
        <w:rPr>
          <w:u w:color="FF0000"/>
        </w:rPr>
        <w:tab/>
      </w:r>
      <w:r w:rsidR="00F13A44"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63</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31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75</w:t>
      </w:r>
      <w:r w:rsidRPr="00F13A44">
        <w:rPr>
          <w:rFonts w:hint="eastAsia"/>
          <w:u w:color="FF0000"/>
        </w:rPr>
        <w:t>号】</w:t>
      </w:r>
    </w:p>
    <w:p w:rsidR="0059274C" w:rsidRPr="00F13A44" w:rsidRDefault="0059274C" w:rsidP="0059274C">
      <w:pPr>
        <w:rPr>
          <w:u w:color="FF0000"/>
        </w:rPr>
      </w:pPr>
    </w:p>
    <w:p w:rsidR="0059274C" w:rsidRPr="00F13A44" w:rsidRDefault="0059274C" w:rsidP="0059274C">
      <w:pPr>
        <w:rPr>
          <w:u w:color="FF0000"/>
        </w:rPr>
      </w:pPr>
      <w:r w:rsidRPr="00F13A44">
        <w:rPr>
          <w:rFonts w:hint="eastAsia"/>
          <w:u w:color="FF0000"/>
        </w:rPr>
        <w:t>（改正後）</w:t>
      </w:r>
    </w:p>
    <w:p w:rsidR="0059274C" w:rsidRPr="00F13A44" w:rsidRDefault="0059274C" w:rsidP="0059274C">
      <w:pPr>
        <w:ind w:left="178" w:hangingChars="85" w:hanging="178"/>
        <w:rPr>
          <w:rFonts w:hint="eastAsia"/>
          <w:u w:color="FF0000"/>
        </w:rPr>
      </w:pPr>
      <w:r w:rsidRPr="00F13A44">
        <w:rPr>
          <w:rFonts w:hint="eastAsia"/>
          <w:u w:color="FF0000"/>
        </w:rPr>
        <w:lastRenderedPageBreak/>
        <w:t>第二十四条の三　第十一条の規定は、重要な事項について虚偽の記載がある有価証券報告書（その訂正報告書を含む。次条において同じ。）を提出した者が当該記載について前条第一項において準用する第七条の規定により訂正報告書を提出した日又は同項において準用する第十条第一項の規定により訂正報告書の提出を命ぜられた日から一年以内に提出する第五条第一項に規定する</w:t>
      </w:r>
      <w:r w:rsidRPr="00F13A44">
        <w:rPr>
          <w:rFonts w:hint="eastAsia"/>
          <w:u w:val="single" w:color="FF0000"/>
        </w:rPr>
        <w:t>届出書又は発行登録書若しくは発行登録追補書類</w:t>
      </w:r>
      <w:r w:rsidRPr="00F13A44">
        <w:rPr>
          <w:rFonts w:hint="eastAsia"/>
          <w:u w:color="FF0000"/>
        </w:rPr>
        <w:t>について準用する。</w:t>
      </w:r>
    </w:p>
    <w:p w:rsidR="0059274C" w:rsidRPr="00F13A44" w:rsidRDefault="0059274C" w:rsidP="0059274C">
      <w:pPr>
        <w:ind w:left="178" w:hangingChars="85" w:hanging="178"/>
        <w:rPr>
          <w:u w:color="FF0000"/>
        </w:rPr>
      </w:pPr>
    </w:p>
    <w:p w:rsidR="0059274C" w:rsidRPr="00F13A44" w:rsidRDefault="0059274C" w:rsidP="0059274C">
      <w:pPr>
        <w:ind w:left="178" w:hangingChars="85" w:hanging="178"/>
        <w:rPr>
          <w:u w:color="FF0000"/>
        </w:rPr>
      </w:pPr>
      <w:r w:rsidRPr="00F13A44">
        <w:rPr>
          <w:rFonts w:hint="eastAsia"/>
          <w:u w:color="FF0000"/>
        </w:rPr>
        <w:t>（改正前）</w:t>
      </w:r>
    </w:p>
    <w:p w:rsidR="0059274C" w:rsidRPr="00F13A44" w:rsidRDefault="0059274C" w:rsidP="0059274C">
      <w:pPr>
        <w:ind w:left="178" w:hangingChars="85" w:hanging="178"/>
        <w:rPr>
          <w:rFonts w:hint="eastAsia"/>
          <w:u w:color="FF0000"/>
        </w:rPr>
      </w:pPr>
      <w:r w:rsidRPr="00F13A44">
        <w:rPr>
          <w:rFonts w:hint="eastAsia"/>
          <w:u w:color="FF0000"/>
        </w:rPr>
        <w:t>第二十四条の三　第十一条の規定は、重要な事項について虚偽の記載がある有価証券報告書（その訂正報告書を含む。次条において同じ。）を提出した者が当該記載について前条第一項において準用する第七条の規定により訂正報告書を提出した日又は同項において準用する第十条第一項の規定により訂正報告書の提出を命ぜられた日から一年以内に提出する第五条第一項に規定する</w:t>
      </w:r>
      <w:r w:rsidRPr="00F13A44">
        <w:rPr>
          <w:rFonts w:hint="eastAsia"/>
          <w:u w:val="single" w:color="FF0000"/>
        </w:rPr>
        <w:t>届出書</w:t>
      </w:r>
      <w:r w:rsidRPr="00F13A44">
        <w:rPr>
          <w:rFonts w:hint="eastAsia"/>
          <w:u w:color="FF0000"/>
        </w:rPr>
        <w:t>について準用する。</w:t>
      </w:r>
    </w:p>
    <w:p w:rsidR="0059274C" w:rsidRPr="00F13A44" w:rsidRDefault="0059274C" w:rsidP="0059274C">
      <w:pPr>
        <w:rPr>
          <w:u w:color="FF0000"/>
        </w:rPr>
      </w:pPr>
    </w:p>
    <w:p w:rsidR="0059274C" w:rsidRPr="00F13A44" w:rsidRDefault="0059274C" w:rsidP="0059274C">
      <w:pPr>
        <w:ind w:left="178" w:hangingChars="85" w:hanging="178"/>
        <w:rPr>
          <w:u w:color="FF0000"/>
        </w:rPr>
      </w:pP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60</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21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71</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59</w:t>
      </w:r>
      <w:r w:rsidRPr="00F13A44">
        <w:rPr>
          <w:rFonts w:hint="eastAsia"/>
          <w:u w:color="FF0000"/>
        </w:rPr>
        <w:t>年</w:t>
      </w:r>
      <w:r w:rsidRPr="00F13A44">
        <w:rPr>
          <w:rFonts w:hint="eastAsia"/>
          <w:u w:color="FF0000"/>
        </w:rPr>
        <w:t>5</w:t>
      </w:r>
      <w:r w:rsidRPr="00F13A44">
        <w:rPr>
          <w:rFonts w:hint="eastAsia"/>
          <w:u w:color="FF0000"/>
        </w:rPr>
        <w:t>月</w:t>
      </w:r>
      <w:r w:rsidRPr="00F13A44">
        <w:rPr>
          <w:rFonts w:hint="eastAsia"/>
          <w:u w:color="FF0000"/>
        </w:rPr>
        <w:t>25</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44</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58</w:t>
      </w:r>
      <w:r w:rsidRPr="00F13A44">
        <w:rPr>
          <w:rFonts w:hint="eastAsia"/>
          <w:u w:color="FF0000"/>
        </w:rPr>
        <w:t>年</w:t>
      </w:r>
      <w:r w:rsidRPr="00F13A44">
        <w:rPr>
          <w:rFonts w:hint="eastAsia"/>
          <w:u w:color="FF0000"/>
        </w:rPr>
        <w:t>12</w:t>
      </w:r>
      <w:r w:rsidRPr="00F13A44">
        <w:rPr>
          <w:rFonts w:hint="eastAsia"/>
          <w:u w:color="FF0000"/>
        </w:rPr>
        <w:t>月</w:t>
      </w:r>
      <w:r w:rsidRPr="00F13A44">
        <w:rPr>
          <w:rFonts w:hint="eastAsia"/>
          <w:u w:color="FF0000"/>
        </w:rPr>
        <w:t>2</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78</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56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75</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56</w:t>
      </w:r>
      <w:r w:rsidRPr="00F13A44">
        <w:rPr>
          <w:rFonts w:hint="eastAsia"/>
          <w:u w:color="FF0000"/>
        </w:rPr>
        <w:t>年</w:t>
      </w:r>
      <w:r w:rsidRPr="00F13A44">
        <w:rPr>
          <w:rFonts w:hint="eastAsia"/>
          <w:u w:color="FF0000"/>
        </w:rPr>
        <w:t>6</w:t>
      </w:r>
      <w:r w:rsidRPr="00F13A44">
        <w:rPr>
          <w:rFonts w:hint="eastAsia"/>
          <w:u w:color="FF0000"/>
        </w:rPr>
        <w:t>月</w:t>
      </w:r>
      <w:r w:rsidRPr="00F13A44">
        <w:rPr>
          <w:rFonts w:hint="eastAsia"/>
          <w:u w:color="FF0000"/>
        </w:rPr>
        <w:t>1</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62</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55</w:t>
      </w:r>
      <w:r w:rsidRPr="00F13A44">
        <w:rPr>
          <w:rFonts w:hint="eastAsia"/>
          <w:u w:color="FF0000"/>
        </w:rPr>
        <w:t>年</w:t>
      </w:r>
      <w:r w:rsidRPr="00F13A44">
        <w:rPr>
          <w:rFonts w:hint="eastAsia"/>
          <w:u w:color="FF0000"/>
        </w:rPr>
        <w:t>11</w:t>
      </w:r>
      <w:r w:rsidRPr="00F13A44">
        <w:rPr>
          <w:rFonts w:hint="eastAsia"/>
          <w:u w:color="FF0000"/>
        </w:rPr>
        <w:t>月</w:t>
      </w:r>
      <w:r w:rsidRPr="00F13A44">
        <w:rPr>
          <w:rFonts w:hint="eastAsia"/>
          <w:u w:color="FF0000"/>
        </w:rPr>
        <w:t>19</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85</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46</w:t>
      </w:r>
      <w:r w:rsidRPr="00F13A44">
        <w:rPr>
          <w:rFonts w:hint="eastAsia"/>
          <w:u w:color="FF0000"/>
        </w:rPr>
        <w:t>年</w:t>
      </w:r>
      <w:r w:rsidRPr="00F13A44">
        <w:rPr>
          <w:rFonts w:hint="eastAsia"/>
          <w:u w:color="FF0000"/>
        </w:rPr>
        <w:t>3</w:t>
      </w:r>
      <w:r w:rsidRPr="00F13A44">
        <w:rPr>
          <w:rFonts w:hint="eastAsia"/>
          <w:u w:color="FF0000"/>
        </w:rPr>
        <w:t>月</w:t>
      </w:r>
      <w:r w:rsidRPr="00F13A44">
        <w:rPr>
          <w:rFonts w:hint="eastAsia"/>
          <w:u w:color="FF0000"/>
        </w:rPr>
        <w:t>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5</w:t>
      </w:r>
      <w:r w:rsidRPr="00F13A44">
        <w:rPr>
          <w:rFonts w:hint="eastAsia"/>
          <w:u w:color="FF0000"/>
        </w:rPr>
        <w:t>号】</w:t>
      </w:r>
      <w:r w:rsidR="0059274C" w:rsidRPr="00F13A44">
        <w:rPr>
          <w:u w:color="FF0000"/>
        </w:rPr>
        <w:tab/>
      </w:r>
      <w:r w:rsidR="0059274C" w:rsidRPr="00F13A44">
        <w:rPr>
          <w:rFonts w:hint="eastAsia"/>
          <w:u w:color="FF0000"/>
        </w:rPr>
        <w:t>（改正なし）</w:t>
      </w:r>
    </w:p>
    <w:p w:rsidR="00BB6331" w:rsidRPr="00F13A44" w:rsidRDefault="00BB6331" w:rsidP="00BB6331">
      <w:pPr>
        <w:rPr>
          <w:rFonts w:hint="eastAsia"/>
          <w:u w:color="FF0000"/>
        </w:rPr>
      </w:pPr>
      <w:r w:rsidRPr="00F13A44">
        <w:rPr>
          <w:rFonts w:hint="eastAsia"/>
          <w:u w:color="FF0000"/>
        </w:rPr>
        <w:t>【昭和</w:t>
      </w:r>
      <w:r w:rsidRPr="00F13A44">
        <w:rPr>
          <w:rFonts w:hint="eastAsia"/>
          <w:u w:color="FF0000"/>
        </w:rPr>
        <w:t>46</w:t>
      </w:r>
      <w:r w:rsidRPr="00F13A44">
        <w:rPr>
          <w:rFonts w:hint="eastAsia"/>
          <w:u w:color="FF0000"/>
        </w:rPr>
        <w:t>年</w:t>
      </w:r>
      <w:r w:rsidRPr="00F13A44">
        <w:rPr>
          <w:rFonts w:hint="eastAsia"/>
          <w:u w:color="FF0000"/>
        </w:rPr>
        <w:t>3</w:t>
      </w:r>
      <w:r w:rsidRPr="00F13A44">
        <w:rPr>
          <w:rFonts w:hint="eastAsia"/>
          <w:u w:color="FF0000"/>
        </w:rPr>
        <w:t>月</w:t>
      </w:r>
      <w:r w:rsidRPr="00F13A44">
        <w:rPr>
          <w:rFonts w:hint="eastAsia"/>
          <w:u w:color="FF0000"/>
        </w:rPr>
        <w:t>3</w:t>
      </w:r>
      <w:r w:rsidRPr="00F13A44">
        <w:rPr>
          <w:rFonts w:hint="eastAsia"/>
          <w:u w:color="FF0000"/>
        </w:rPr>
        <w:t>日</w:t>
      </w:r>
      <w:r w:rsidRPr="00F13A44">
        <w:rPr>
          <w:rFonts w:hint="eastAsia"/>
          <w:u w:color="FF0000"/>
        </w:rPr>
        <w:tab/>
      </w:r>
      <w:r w:rsidRPr="00F13A44">
        <w:rPr>
          <w:rFonts w:hint="eastAsia"/>
          <w:u w:color="FF0000"/>
        </w:rPr>
        <w:t>法律第</w:t>
      </w:r>
      <w:r w:rsidRPr="00F13A44">
        <w:rPr>
          <w:rFonts w:hint="eastAsia"/>
          <w:u w:color="FF0000"/>
        </w:rPr>
        <w:t>4</w:t>
      </w:r>
      <w:r w:rsidRPr="00F13A44">
        <w:rPr>
          <w:rFonts w:hint="eastAsia"/>
          <w:u w:color="FF0000"/>
        </w:rPr>
        <w:t>号】</w:t>
      </w:r>
    </w:p>
    <w:p w:rsidR="007F758B" w:rsidRPr="00F13A44" w:rsidRDefault="007F758B" w:rsidP="007F758B">
      <w:pPr>
        <w:rPr>
          <w:u w:color="FF0000"/>
        </w:rPr>
      </w:pPr>
    </w:p>
    <w:p w:rsidR="007F758B" w:rsidRPr="00F13A44" w:rsidRDefault="007F758B" w:rsidP="007F758B">
      <w:pPr>
        <w:rPr>
          <w:u w:color="FF0000"/>
        </w:rPr>
      </w:pPr>
      <w:r w:rsidRPr="00F13A44">
        <w:rPr>
          <w:rFonts w:hint="eastAsia"/>
          <w:u w:color="FF0000"/>
        </w:rPr>
        <w:t>（改正後）</w:t>
      </w:r>
    </w:p>
    <w:p w:rsidR="007F758B" w:rsidRPr="00F13A44" w:rsidRDefault="007F758B" w:rsidP="007F758B">
      <w:pPr>
        <w:ind w:left="178" w:hangingChars="85" w:hanging="178"/>
        <w:rPr>
          <w:rFonts w:hint="eastAsia"/>
          <w:u w:color="FF0000"/>
        </w:rPr>
      </w:pPr>
      <w:r w:rsidRPr="00F13A44">
        <w:rPr>
          <w:rFonts w:hint="eastAsia"/>
          <w:u w:color="FF0000"/>
        </w:rPr>
        <w:t>第二十四条の三　第十一条の規定は、重要な事項について虚偽の記載がある有価証券報告書（その訂正報告書を含む。次条において同じ。）を提出した者が当該記載について前条第一項において準用する第七条の規定により訂正報告書を提出した日又は同項において準用する第十条第一項の規定により訂正報告書の提出を命ぜられた日から一年以内に提出する第五条第一項に規定する届出書について準用する。</w:t>
      </w:r>
    </w:p>
    <w:p w:rsidR="007F758B" w:rsidRPr="00F13A44" w:rsidRDefault="007F758B" w:rsidP="007F758B">
      <w:pPr>
        <w:ind w:left="178" w:hangingChars="85" w:hanging="178"/>
        <w:rPr>
          <w:u w:color="FF0000"/>
        </w:rPr>
      </w:pPr>
    </w:p>
    <w:p w:rsidR="007F758B" w:rsidRPr="00F13A44" w:rsidRDefault="007F758B" w:rsidP="007F758B">
      <w:pPr>
        <w:ind w:left="178" w:hangingChars="85" w:hanging="178"/>
        <w:rPr>
          <w:u w:color="FF0000"/>
        </w:rPr>
      </w:pPr>
      <w:r w:rsidRPr="00F13A44">
        <w:rPr>
          <w:rFonts w:hint="eastAsia"/>
          <w:u w:color="FF0000"/>
        </w:rPr>
        <w:t>（改正前）</w:t>
      </w:r>
    </w:p>
    <w:p w:rsidR="007F758B" w:rsidRPr="00F13A44" w:rsidRDefault="007F758B" w:rsidP="007F758B">
      <w:pPr>
        <w:rPr>
          <w:u w:val="single" w:color="FF0000"/>
        </w:rPr>
      </w:pPr>
      <w:r w:rsidRPr="00F13A44">
        <w:rPr>
          <w:rFonts w:hint="eastAsia"/>
          <w:u w:val="single" w:color="FF0000"/>
        </w:rPr>
        <w:t>（新設）</w:t>
      </w:r>
    </w:p>
    <w:p w:rsidR="007F758B" w:rsidRPr="00F13A44" w:rsidRDefault="007F758B" w:rsidP="007F758B">
      <w:pPr>
        <w:rPr>
          <w:u w:color="FF0000"/>
        </w:rPr>
      </w:pPr>
    </w:p>
    <w:p w:rsidR="00BB6331" w:rsidRPr="00F13A44" w:rsidRDefault="00BB6331">
      <w:pPr>
        <w:rPr>
          <w:u w:color="FF0000"/>
        </w:rPr>
      </w:pPr>
    </w:p>
    <w:sectPr w:rsidR="00BB6331" w:rsidRPr="00F13A4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A05" w:rsidRDefault="00427A05">
      <w:r>
        <w:separator/>
      </w:r>
    </w:p>
  </w:endnote>
  <w:endnote w:type="continuationSeparator" w:id="0">
    <w:p w:rsidR="00427A05" w:rsidRDefault="00427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46BD6">
      <w:rPr>
        <w:rStyle w:val="a4"/>
        <w:noProof/>
      </w:rPr>
      <w:t>2</w:t>
    </w:r>
    <w:r>
      <w:rPr>
        <w:rStyle w:val="a4"/>
      </w:rPr>
      <w:fldChar w:fldCharType="end"/>
    </w:r>
  </w:p>
  <w:p w:rsidR="00BB6331" w:rsidRDefault="00E37E3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A05" w:rsidRDefault="00427A05">
      <w:r>
        <w:separator/>
      </w:r>
    </w:p>
  </w:footnote>
  <w:footnote w:type="continuationSeparator" w:id="0">
    <w:p w:rsidR="00427A05" w:rsidRDefault="00427A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264FB"/>
    <w:rsid w:val="001E4E65"/>
    <w:rsid w:val="002B772B"/>
    <w:rsid w:val="00427A05"/>
    <w:rsid w:val="0059274C"/>
    <w:rsid w:val="00621E7E"/>
    <w:rsid w:val="007F758B"/>
    <w:rsid w:val="009362EA"/>
    <w:rsid w:val="00946BD6"/>
    <w:rsid w:val="00A359CD"/>
    <w:rsid w:val="00BB6331"/>
    <w:rsid w:val="00C96993"/>
    <w:rsid w:val="00E37E33"/>
    <w:rsid w:val="00F13A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A4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37E3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303955">
      <w:bodyDiv w:val="1"/>
      <w:marLeft w:val="0"/>
      <w:marRight w:val="0"/>
      <w:marTop w:val="0"/>
      <w:marBottom w:val="0"/>
      <w:divBdr>
        <w:top w:val="none" w:sz="0" w:space="0" w:color="auto"/>
        <w:left w:val="none" w:sz="0" w:space="0" w:color="auto"/>
        <w:bottom w:val="none" w:sz="0" w:space="0" w:color="auto"/>
        <w:right w:val="none" w:sz="0" w:space="0" w:color="auto"/>
      </w:divBdr>
    </w:div>
    <w:div w:id="1387340351">
      <w:bodyDiv w:val="1"/>
      <w:marLeft w:val="0"/>
      <w:marRight w:val="0"/>
      <w:marTop w:val="0"/>
      <w:marBottom w:val="0"/>
      <w:divBdr>
        <w:top w:val="none" w:sz="0" w:space="0" w:color="auto"/>
        <w:left w:val="none" w:sz="0" w:space="0" w:color="auto"/>
        <w:bottom w:val="none" w:sz="0" w:space="0" w:color="auto"/>
        <w:right w:val="none" w:sz="0" w:space="0" w:color="auto"/>
      </w:divBdr>
    </w:div>
    <w:div w:id="1497333477">
      <w:bodyDiv w:val="1"/>
      <w:marLeft w:val="0"/>
      <w:marRight w:val="0"/>
      <w:marTop w:val="0"/>
      <w:marBottom w:val="0"/>
      <w:divBdr>
        <w:top w:val="none" w:sz="0" w:space="0" w:color="auto"/>
        <w:left w:val="none" w:sz="0" w:space="0" w:color="auto"/>
        <w:bottom w:val="none" w:sz="0" w:space="0" w:color="auto"/>
        <w:right w:val="none" w:sz="0" w:space="0" w:color="auto"/>
      </w:divBdr>
    </w:div>
    <w:div w:id="168882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525</Words>
  <Characters>2996</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金融商品取引法第24条の3</vt:lpstr>
      <vt:lpstr>金融商品取引法第24条の3</vt:lpstr>
    </vt:vector>
  </TitlesOfParts>
  <Manager/>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金融商品取引法第24条の3</dc:title>
  <dc:subject/>
  <dc:creator/>
  <cp:keywords/>
  <dc:description/>
  <cp:lastModifiedBy/>
  <cp:revision>1</cp:revision>
  <dcterms:created xsi:type="dcterms:W3CDTF">2024-08-16T08:18:00Z</dcterms:created>
  <dcterms:modified xsi:type="dcterms:W3CDTF">2024-08-16T08:18:00Z</dcterms:modified>
</cp:coreProperties>
</file>